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7593994140625" w:lineRule="auto"/>
        <w:ind w:left="18.950347900390625" w:right="1157.25830078125" w:hanging="14.918365478515625"/>
        <w:jc w:val="left"/>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The Board of Directors’ proposal regarding long-term incentive program 202</w:t>
      </w:r>
      <w:r w:rsidDel="00000000" w:rsidR="00000000" w:rsidRPr="00000000">
        <w:rPr>
          <w:rFonts w:ascii="Epilogue" w:cs="Epilogue" w:eastAsia="Epilogue" w:hAnsi="Epilogue"/>
          <w:b w:val="1"/>
          <w:sz w:val="20.15999984741211"/>
          <w:szCs w:val="20.15999984741211"/>
          <w:rtl w:val="0"/>
        </w:rPr>
        <w:t xml:space="preserve">2</w:t>
      </w: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 (item 15)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1435546875" w:line="290.3598117828369" w:lineRule="auto"/>
        <w:ind w:left="17.74078369140625" w:right="994.42138671875" w:hanging="17.74078369140625"/>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The Board of Directors of BIMobject AB (the ”</w:t>
      </w: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Company</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proposes that the General  Meeting pass a resolution on the implementation of a long-term incentive program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LTIP 202</w:t>
      </w:r>
      <w:r w:rsidDel="00000000" w:rsidR="00000000" w:rsidRPr="00000000">
        <w:rPr>
          <w:rFonts w:ascii="Epilogue" w:cs="Epilogue" w:eastAsia="Epilogue" w:hAnsi="Epilogue"/>
          <w:b w:val="1"/>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in accordance with the following.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230224609375" w:line="277.2697448730469" w:lineRule="auto"/>
        <w:ind w:left="6.0479736328125" w:right="1079.79248046875" w:firstLine="13.70880126953125"/>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LTIP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consists of </w:t>
      </w:r>
      <w:r w:rsidDel="00000000" w:rsidR="00000000" w:rsidRPr="00000000">
        <w:rPr>
          <w:rFonts w:ascii="Epilogue" w:cs="Epilogue" w:eastAsia="Epilogue" w:hAnsi="Epilogue"/>
          <w:sz w:val="20.15999984741211"/>
          <w:szCs w:val="20.15999984741211"/>
          <w:rtl w:val="0"/>
        </w:rPr>
        <w:t xml:space="preserve">a</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Epilogue" w:cs="Epilogue" w:eastAsia="Epilogue" w:hAnsi="Epilogue"/>
          <w:sz w:val="20.15999984741211"/>
          <w:szCs w:val="20.15999984741211"/>
          <w:rtl w:val="0"/>
        </w:rPr>
        <w:t xml:space="preserve">series</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and shall b</w:t>
      </w:r>
      <w:r w:rsidDel="00000000" w:rsidR="00000000" w:rsidRPr="00000000">
        <w:rPr>
          <w:rFonts w:ascii="Epilogue" w:cs="Epilogue" w:eastAsia="Epilogue" w:hAnsi="Epilogue"/>
          <w:sz w:val="20.15999984741211"/>
          <w:szCs w:val="20.15999984741211"/>
          <w:rtl w:val="0"/>
        </w:rPr>
        <w:t xml:space="preserve">e</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transferred to employees in the Company during the spring of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Epilogue" w:cs="Epilogue" w:eastAsia="Epilogue" w:hAnsi="Epilogue"/>
          <w:sz w:val="20.15999984741211"/>
          <w:szCs w:val="20.15999984741211"/>
          <w:rtl w:val="0"/>
        </w:rPr>
        <w:t xml:space="preserve">The</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series in turn consist</w:t>
      </w:r>
      <w:r w:rsidDel="00000000" w:rsidR="00000000" w:rsidRPr="00000000">
        <w:rPr>
          <w:rFonts w:ascii="Epilogue" w:cs="Epilogue" w:eastAsia="Epilogue" w:hAnsi="Epilogue"/>
          <w:sz w:val="20.15999984741211"/>
          <w:szCs w:val="20.15999984741211"/>
          <w:rtl w:val="0"/>
        </w:rPr>
        <w:t xml:space="preserve"> </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of offers of warrants and employee stock options, with warrants as the method of delivery of shares under the employee stock option agreements.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02490234375" w:line="240" w:lineRule="auto"/>
        <w:ind w:left="2.41912841796875" w:right="0" w:firstLine="0"/>
        <w:jc w:val="left"/>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A.1 Issue of warrants, series 202</w:t>
      </w:r>
      <w:r w:rsidDel="00000000" w:rsidR="00000000" w:rsidRPr="00000000">
        <w:rPr>
          <w:rFonts w:ascii="Epilogue" w:cs="Epilogue" w:eastAsia="Epilogue" w:hAnsi="Epilogue"/>
          <w:b w:val="1"/>
          <w:sz w:val="20.15999984741211"/>
          <w:szCs w:val="20.15999984741211"/>
          <w:rtl w:val="0"/>
        </w:rPr>
        <w:t xml:space="preserve">2</w:t>
      </w: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:1 A (For transfer to participants)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30078125" w:line="279.6503448486328" w:lineRule="auto"/>
        <w:ind w:left="1314.2808532714844" w:right="1003.994140625" w:hanging="10.28167724609375"/>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The Board of Directors of the Company proposes that the General Meeting  resolve to carry out a private placement in respect of not more than  </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w:t>
      </w:r>
      <w:r w:rsidDel="00000000" w:rsidR="00000000" w:rsidRPr="00000000">
        <w:rPr>
          <w:rFonts w:ascii="Epilogue" w:cs="Epilogue" w:eastAsia="Epilogue" w:hAnsi="Epilogue"/>
          <w:sz w:val="20.15999984741211"/>
          <w:szCs w:val="20.15999984741211"/>
          <w:rtl w:val="0"/>
        </w:rPr>
        <w:t xml:space="preserve">000</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,000 warrants of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A, entailing an increase in the share  capital of not more than SEK </w:t>
      </w:r>
      <w:r w:rsidDel="00000000" w:rsidR="00000000" w:rsidRPr="00000000">
        <w:rPr>
          <w:rFonts w:ascii="Epilogue" w:cs="Epilogue" w:eastAsia="Epilogue" w:hAnsi="Epilogue"/>
          <w:sz w:val="20.15999984741211"/>
          <w:szCs w:val="20.15999984741211"/>
          <w:rtl w:val="0"/>
        </w:rPr>
        <w:t xml:space="preserve">22,000</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if the private placement is fully taken  up.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6.2274169921875" w:line="285.6002426147461" w:lineRule="auto"/>
        <w:ind w:left="1322.1430969238281" w:right="1432.5262451171875" w:hanging="1319.7239685058594"/>
        <w:jc w:val="left"/>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A.2 Issue of warrants, series 202</w:t>
      </w:r>
      <w:r w:rsidDel="00000000" w:rsidR="00000000" w:rsidRPr="00000000">
        <w:rPr>
          <w:rFonts w:ascii="Epilogue" w:cs="Epilogue" w:eastAsia="Epilogue" w:hAnsi="Epilogue"/>
          <w:b w:val="1"/>
          <w:sz w:val="20.15999984741211"/>
          <w:szCs w:val="20.15999984741211"/>
          <w:rtl w:val="0"/>
        </w:rPr>
        <w:t xml:space="preserve">2</w:t>
      </w: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:1 B (Backing warrants for ESOP  202</w:t>
      </w:r>
      <w:r w:rsidDel="00000000" w:rsidR="00000000" w:rsidRPr="00000000">
        <w:rPr>
          <w:rFonts w:ascii="Epilogue" w:cs="Epilogue" w:eastAsia="Epilogue" w:hAnsi="Epilogue"/>
          <w:b w:val="1"/>
          <w:sz w:val="20.15999984741211"/>
          <w:szCs w:val="20.15999984741211"/>
          <w:rtl w:val="0"/>
        </w:rPr>
        <w:t xml:space="preserve">2</w:t>
      </w: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:1)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289794921875" w:line="278.46038818359375" w:lineRule="auto"/>
        <w:ind w:left="1314.2808532714844" w:right="1004.810791015625" w:hanging="10.28167724609375"/>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The Board of Directors of the Company proposes that the General Meeting  resolve to carry out a private placement in respect of not more than  </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w:t>
      </w:r>
      <w:r w:rsidDel="00000000" w:rsidR="00000000" w:rsidRPr="00000000">
        <w:rPr>
          <w:rFonts w:ascii="Epilogue" w:cs="Epilogue" w:eastAsia="Epilogue" w:hAnsi="Epilogue"/>
          <w:sz w:val="20.15999984741211"/>
          <w:szCs w:val="20.15999984741211"/>
          <w:rtl w:val="0"/>
        </w:rPr>
        <w:t xml:space="preserve">000</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,000 warrants of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B, entailing an increase in the share  capital of not more than SEK </w:t>
      </w:r>
      <w:r w:rsidDel="00000000" w:rsidR="00000000" w:rsidRPr="00000000">
        <w:rPr>
          <w:rFonts w:ascii="Epilogue" w:cs="Epilogue" w:eastAsia="Epilogue" w:hAnsi="Epilogue"/>
          <w:sz w:val="20.15999984741211"/>
          <w:szCs w:val="20.15999984741211"/>
          <w:rtl w:val="0"/>
        </w:rPr>
        <w:t xml:space="preserve">22,000</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if the private placement is fully taken  up.  </w:t>
      </w:r>
      <w:r w:rsidDel="00000000" w:rsidR="00000000" w:rsidRPr="00000000">
        <w:rPr>
          <w:rFonts w:ascii="Epilogue" w:cs="Epilogue" w:eastAsia="Epilogue" w:hAnsi="Epilogue"/>
          <w:sz w:val="20.15999984741211"/>
          <w:szCs w:val="20.15999984741211"/>
          <w:rtl w:val="0"/>
        </w:rPr>
        <w:br w:type="textWrapping"/>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3598117828369" w:lineRule="auto"/>
        <w:ind w:left="2.41912841796875" w:right="991.259765625" w:firstLine="0"/>
        <w:jc w:val="center"/>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A.</w:t>
      </w:r>
      <w:r w:rsidDel="00000000" w:rsidR="00000000" w:rsidRPr="00000000">
        <w:rPr>
          <w:rFonts w:ascii="Epilogue" w:cs="Epilogue" w:eastAsia="Epilogue" w:hAnsi="Epilogue"/>
          <w:b w:val="1"/>
          <w:sz w:val="20.15999984741211"/>
          <w:szCs w:val="20.15999984741211"/>
          <w:rtl w:val="0"/>
        </w:rPr>
        <w:t xml:space="preserve">3</w:t>
      </w: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 The resolution under items A.1-A.</w:t>
      </w:r>
      <w:r w:rsidDel="00000000" w:rsidR="00000000" w:rsidRPr="00000000">
        <w:rPr>
          <w:rFonts w:ascii="Epilogue" w:cs="Epilogue" w:eastAsia="Epilogue" w:hAnsi="Epilogue"/>
          <w:b w:val="1"/>
          <w:sz w:val="20.15999984741211"/>
          <w:szCs w:val="20.15999984741211"/>
          <w:rtl w:val="0"/>
        </w:rPr>
        <w:t xml:space="preserve">2</w:t>
      </w: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 shall otherwise be governed by th</w:t>
      </w:r>
      <w:r w:rsidDel="00000000" w:rsidR="00000000" w:rsidRPr="00000000">
        <w:rPr>
          <w:rFonts w:ascii="Epilogue" w:cs="Epilogue" w:eastAsia="Epilogue" w:hAnsi="Epilogue"/>
          <w:b w:val="1"/>
          <w:sz w:val="20.15999984741211"/>
          <w:szCs w:val="20.15999984741211"/>
          <w:rtl w:val="0"/>
        </w:rPr>
        <w:t xml:space="preserve">e </w:t>
      </w: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following terms and conditions.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296875" w:line="290.35938262939453" w:lineRule="auto"/>
        <w:ind w:left="27.4176025390625" w:right="1440.924682617187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The right to subscribe for the warrants shall, with derogation from the  shareholders’ pre-emption rights, vest in the Company, with right and  obligation to transfer the warrants to employees in the Company in accordance with below. No oversubscription is allowed.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533447265625" w:line="289.407377243042" w:lineRule="auto"/>
        <w:ind w:left="15.926361083984375" w:right="975.2270507812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2. The reason for the derogation from the shareholders’ pre-emption rights is to implement an incentive programme through which employees in the Company shall be able to become long-term owners and participate in and work for a positive growth of value of the Company’s share for the period that the program covers, and to ensure that the Company can keep and recruit qualified and motivated personnel.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0302734375" w:line="240" w:lineRule="auto"/>
        <w:ind w:left="16.531219482421875" w:right="0"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3. The warrants shall be issued at no consideration.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533447265625" w:line="290.36038398742676" w:lineRule="auto"/>
        <w:ind w:left="7.66082763671875" w:right="978.15673828125" w:firstLine="0"/>
        <w:jc w:val="both"/>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4. Subscription for the warrants shall take place on the same day as the date  of the resolution to issue warrants.</w:t>
      </w:r>
      <w:r w:rsidDel="00000000" w:rsidR="00000000" w:rsidRPr="00000000">
        <w:rPr>
          <w:rFonts w:ascii="Epilogue" w:cs="Epilogue" w:eastAsia="Epilogue" w:hAnsi="Epilogue"/>
          <w:sz w:val="20.15999984741211"/>
          <w:szCs w:val="20.15999984741211"/>
          <w:rtl w:val="0"/>
        </w:rPr>
        <w:t xml:space="preserve"> </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The Board of Directors shall be entitled to extend the subscription period.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2998046875" w:line="290.3606700897217" w:lineRule="auto"/>
        <w:ind w:left="0" w:right="1458.50219726562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5. Each warrant entitles the holder to subscribe for one new share in the</w:t>
      </w:r>
      <w:r w:rsidDel="00000000" w:rsidR="00000000" w:rsidRPr="00000000">
        <w:rPr>
          <w:rFonts w:ascii="Epilogue" w:cs="Epilogue" w:eastAsia="Epilogue" w:hAnsi="Epilogue"/>
          <w:sz w:val="20.15999984741211"/>
          <w:szCs w:val="20.15999984741211"/>
          <w:rtl w:val="0"/>
        </w:rPr>
        <w:t xml:space="preserve"> </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Company.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031005859375" w:line="285.59964179992676" w:lineRule="auto"/>
        <w:ind w:left="13.507232666015625" w:right="1235.274658203125" w:firstLine="0"/>
        <w:jc w:val="left"/>
        <w:rPr>
          <w:rFonts w:ascii="Epilogue" w:cs="Epilogue" w:eastAsia="Epilogue" w:hAnsi="Epilogue"/>
          <w:i w:val="0"/>
          <w:smallCaps w:val="0"/>
          <w:strike w:val="0"/>
          <w:color w:val="000000"/>
          <w:sz w:val="20.15999984741211"/>
          <w:szCs w:val="20.15999984741211"/>
          <w:u w:val="none"/>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6. The warrants may be </w:t>
      </w:r>
      <w:r w:rsidDel="00000000" w:rsidR="00000000" w:rsidRPr="00000000">
        <w:rPr>
          <w:rFonts w:ascii="Epilogue" w:cs="Epilogue" w:eastAsia="Epilogue" w:hAnsi="Epilogue"/>
          <w:sz w:val="20.15999984741211"/>
          <w:szCs w:val="20.15999984741211"/>
          <w:rtl w:val="0"/>
        </w:rPr>
        <w:t xml:space="preserve">exercised</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for subscription of new shares during the  following</w:t>
      </w:r>
      <w:r w:rsidDel="00000000" w:rsidR="00000000" w:rsidRPr="00000000">
        <w:rPr>
          <w:rFonts w:ascii="Epilogue" w:cs="Epilogue" w:eastAsia="Epilogue" w:hAnsi="Epilogue"/>
          <w:sz w:val="20.15999984741211"/>
          <w:szCs w:val="20.15999984741211"/>
          <w:rtl w:val="0"/>
        </w:rPr>
        <w:t xml:space="preserve"> </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periods: </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30029296875" w:line="290.36009788513184" w:lineRule="auto"/>
        <w:ind w:left="1881.8876647949219" w:right="1106.1480712890625" w:hanging="560.7525634765625"/>
        <w:jc w:val="left"/>
        <w:rPr>
          <w:rFonts w:ascii="Epilogue" w:cs="Epilogue" w:eastAsia="Epilogue" w:hAnsi="Epilogue"/>
          <w:i w:val="0"/>
          <w:smallCaps w:val="0"/>
          <w:strike w:val="0"/>
          <w:color w:val="000000"/>
          <w:sz w:val="20.15999984741211"/>
          <w:szCs w:val="20.15999984741211"/>
          <w:u w:val="none"/>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i) Commencing on </w:t>
      </w:r>
      <w:r w:rsidDel="00000000" w:rsidR="00000000" w:rsidRPr="00000000">
        <w:rPr>
          <w:rFonts w:ascii="Epilogue" w:cs="Epilogue" w:eastAsia="Epilogue" w:hAnsi="Epilogue"/>
          <w:sz w:val="20.15999984741211"/>
          <w:szCs w:val="20.15999984741211"/>
          <w:rtl w:val="0"/>
        </w:rPr>
        <w:t xml:space="preserve">6</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May 202</w:t>
      </w:r>
      <w:r w:rsidDel="00000000" w:rsidR="00000000" w:rsidRPr="00000000">
        <w:rPr>
          <w:rFonts w:ascii="Epilogue" w:cs="Epilogue" w:eastAsia="Epilogue" w:hAnsi="Epilogue"/>
          <w:sz w:val="20.15999984741211"/>
          <w:szCs w:val="20.15999984741211"/>
          <w:rtl w:val="0"/>
        </w:rPr>
        <w:t xml:space="preserve">5</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up to and including </w:t>
      </w:r>
      <w:r w:rsidDel="00000000" w:rsidR="00000000" w:rsidRPr="00000000">
        <w:rPr>
          <w:rFonts w:ascii="Epilogue" w:cs="Epilogue" w:eastAsia="Epilogue" w:hAnsi="Epilogue"/>
          <w:sz w:val="20.15999984741211"/>
          <w:szCs w:val="20.15999984741211"/>
          <w:rtl w:val="0"/>
        </w:rPr>
        <w:t xml:space="preserve">6</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August 202</w:t>
      </w:r>
      <w:r w:rsidDel="00000000" w:rsidR="00000000" w:rsidRPr="00000000">
        <w:rPr>
          <w:rFonts w:ascii="Epilogue" w:cs="Epilogue" w:eastAsia="Epilogue" w:hAnsi="Epilogue"/>
          <w:sz w:val="20.15999984741211"/>
          <w:szCs w:val="20.15999984741211"/>
          <w:rtl w:val="0"/>
        </w:rPr>
        <w:t xml:space="preserve">5</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for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:1 A.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305908203125" w:line="290.36009788513184" w:lineRule="auto"/>
        <w:ind w:left="1881.8876647949219" w:right="1107.601318359375" w:hanging="560.7525634765625"/>
        <w:jc w:val="left"/>
        <w:rPr>
          <w:rFonts w:ascii="Epilogue" w:cs="Epilogue" w:eastAsia="Epilogue" w:hAnsi="Epilogue"/>
          <w:i w:val="0"/>
          <w:smallCaps w:val="0"/>
          <w:strike w:val="0"/>
          <w:color w:val="000000"/>
          <w:sz w:val="20.15999984741211"/>
          <w:szCs w:val="20.15999984741211"/>
          <w:u w:val="none"/>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ii) Commencing on </w:t>
      </w:r>
      <w:r w:rsidDel="00000000" w:rsidR="00000000" w:rsidRPr="00000000">
        <w:rPr>
          <w:rFonts w:ascii="Epilogue" w:cs="Epilogue" w:eastAsia="Epilogue" w:hAnsi="Epilogue"/>
          <w:sz w:val="20.15999984741211"/>
          <w:szCs w:val="20.15999984741211"/>
          <w:rtl w:val="0"/>
        </w:rPr>
        <w:t xml:space="preserve">6</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May 20</w:t>
      </w:r>
      <w:r w:rsidDel="00000000" w:rsidR="00000000" w:rsidRPr="00000000">
        <w:rPr>
          <w:rFonts w:ascii="Epilogue" w:cs="Epilogue" w:eastAsia="Epilogue" w:hAnsi="Epilogue"/>
          <w:sz w:val="20.15999984741211"/>
          <w:szCs w:val="20.15999984741211"/>
          <w:rtl w:val="0"/>
        </w:rPr>
        <w:t xml:space="preserve">25</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up to and including </w:t>
      </w:r>
      <w:r w:rsidDel="00000000" w:rsidR="00000000" w:rsidRPr="00000000">
        <w:rPr>
          <w:rFonts w:ascii="Epilogue" w:cs="Epilogue" w:eastAsia="Epilogue" w:hAnsi="Epilogue"/>
          <w:sz w:val="20.15999984741211"/>
          <w:szCs w:val="20.15999984741211"/>
          <w:rtl w:val="0"/>
        </w:rPr>
        <w:t xml:space="preserve">6</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August 202</w:t>
      </w:r>
      <w:r w:rsidDel="00000000" w:rsidR="00000000" w:rsidRPr="00000000">
        <w:rPr>
          <w:rFonts w:ascii="Epilogue" w:cs="Epilogue" w:eastAsia="Epilogue" w:hAnsi="Epilogue"/>
          <w:sz w:val="20.15999984741211"/>
          <w:szCs w:val="20.15999984741211"/>
          <w:rtl w:val="0"/>
        </w:rPr>
        <w:t xml:space="preserve">5</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for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:1 B.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3089599609375" w:line="290.3602409362793" w:lineRule="auto"/>
        <w:ind w:left="15.11993408203125" w:right="1018.94897460937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7. The subscription price per share shall be calculated in accordance with the following: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2967529296875" w:line="290.35964012145996" w:lineRule="auto"/>
        <w:ind w:left="1320" w:right="886.24633789062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i) For warrants of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A, the subscription pric</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e per share shall  correspond to 125 percent of the volume weighted average price  according to Nasdaq First North Growth Market’s official price list for</w:t>
      </w:r>
      <w:r w:rsidDel="00000000" w:rsidR="00000000" w:rsidRPr="00000000">
        <w:rPr>
          <w:rFonts w:ascii="Epilogue" w:cs="Epilogue" w:eastAsia="Epilogue" w:hAnsi="Epilogue"/>
          <w:sz w:val="20.15999984741211"/>
          <w:szCs w:val="20.15999984741211"/>
          <w:rtl w:val="0"/>
        </w:rPr>
        <w:t xml:space="preserve"> </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the share during the 10 trading days that directly follows </w:t>
      </w:r>
      <w:r w:rsidDel="00000000" w:rsidR="00000000" w:rsidRPr="00000000">
        <w:rPr>
          <w:rFonts w:ascii="Epilogue" w:cs="Epilogue" w:eastAsia="Epilogue" w:hAnsi="Epilogue"/>
          <w:sz w:val="20.15999984741211"/>
          <w:szCs w:val="20.15999984741211"/>
          <w:rtl w:val="0"/>
        </w:rPr>
        <w:t xml:space="preserve">6</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May</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(the “Measurement Period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:1”), however, at le</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ast SEK 0.011.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3.22998046875" w:line="290.3598117828369" w:lineRule="auto"/>
        <w:ind w:left="1889.1450500488281" w:right="887.3095703125" w:hanging="568.0099487304688"/>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ii) For warrants of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B, the subscription price per share shall</w:t>
      </w:r>
      <w:r w:rsidDel="00000000" w:rsidR="00000000" w:rsidRPr="00000000">
        <w:rPr>
          <w:rFonts w:ascii="Epilogue" w:cs="Epilogue" w:eastAsia="Epilogue" w:hAnsi="Epilogue"/>
          <w:sz w:val="20.15999984741211"/>
          <w:szCs w:val="20.15999984741211"/>
          <w:rtl w:val="0"/>
        </w:rPr>
        <w:t xml:space="preserve"> </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be SEK 0.011.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0322265625" w:line="285.60001373291016" w:lineRule="auto"/>
        <w:ind w:left="1322.1430969238281" w:right="1592.86865234375" w:hanging="1310.0471496582031"/>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8. Any share premium shall be transferred to the unrestricted premium</w:t>
      </w:r>
      <w:r w:rsidDel="00000000" w:rsidR="00000000" w:rsidRPr="00000000">
        <w:rPr>
          <w:rFonts w:ascii="Epilogue" w:cs="Epilogue" w:eastAsia="Epilogue" w:hAnsi="Epilogue"/>
          <w:sz w:val="20.15999984741211"/>
          <w:szCs w:val="20.15999984741211"/>
          <w:rtl w:val="0"/>
        </w:rPr>
        <w:t xml:space="preserve"> </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reserve.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2880859375" w:line="287.98047065734863" w:lineRule="auto"/>
        <w:ind w:left="11.08795166015625" w:right="1481.98364257812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9. The shares subscribed for based on the warrants shall carry a right to  participate in dividends for the first time on the next record date for dividends, which occurs after subscription is completed.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22900390625" w:line="290.3606700897217" w:lineRule="auto"/>
        <w:ind w:left="27.4176025390625" w:right="976.55395507812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10. Other terms and conditions according to the complete terms and conditions for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A</w:t>
      </w:r>
      <w:r w:rsidDel="00000000" w:rsidR="00000000" w:rsidRPr="00000000">
        <w:rPr>
          <w:rFonts w:ascii="Epilogue" w:cs="Epilogue" w:eastAsia="Epilogue" w:hAnsi="Epilogue"/>
          <w:sz w:val="20.15999984741211"/>
          <w:szCs w:val="20.15999984741211"/>
          <w:rtl w:val="0"/>
        </w:rPr>
        <w:t xml:space="preserve"> and </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B, respectively.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2301025390625" w:line="285.6008720397949" w:lineRule="auto"/>
        <w:ind w:left="18.748779296875" w:right="1242.822265625" w:firstLine="0"/>
        <w:jc w:val="left"/>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B.1 Approval of transfer of warrants series 202</w:t>
      </w:r>
      <w:r w:rsidDel="00000000" w:rsidR="00000000" w:rsidRPr="00000000">
        <w:rPr>
          <w:rFonts w:ascii="Epilogue" w:cs="Epilogue" w:eastAsia="Epilogue" w:hAnsi="Epilogue"/>
          <w:b w:val="1"/>
          <w:sz w:val="20.15999984741211"/>
          <w:szCs w:val="20.15999984741211"/>
          <w:rtl w:val="0"/>
        </w:rPr>
        <w:t xml:space="preserve">2</w:t>
      </w: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w:t>
      </w:r>
      <w:r w:rsidDel="00000000" w:rsidR="00000000" w:rsidRPr="00000000">
        <w:rPr>
          <w:rFonts w:ascii="Epilogue" w:cs="Epilogue" w:eastAsia="Epilogue" w:hAnsi="Epilogue"/>
          <w:b w:val="1"/>
          <w:sz w:val="20.15999984741211"/>
          <w:szCs w:val="20.15999984741211"/>
          <w:rtl w:val="0"/>
        </w:rPr>
        <w:t xml:space="preserve">1</w:t>
      </w: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 A and issuance of ESOP 202</w:t>
      </w:r>
      <w:r w:rsidDel="00000000" w:rsidR="00000000" w:rsidRPr="00000000">
        <w:rPr>
          <w:rFonts w:ascii="Epilogue" w:cs="Epilogue" w:eastAsia="Epilogue" w:hAnsi="Epilogue"/>
          <w:b w:val="1"/>
          <w:sz w:val="20.15999984741211"/>
          <w:szCs w:val="20.15999984741211"/>
          <w:rtl w:val="0"/>
        </w:rPr>
        <w:t xml:space="preserve">2</w:t>
      </w: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:1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279052734375" w:line="290.36046981811523" w:lineRule="auto"/>
        <w:ind w:left="27.4176025390625" w:right="1202.22534179687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The Board of Directors proposes that the General Meeting approves the  Company’s transfer of warrants of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A and issuance of ESOP (“ESOP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(jointly “LTIP Instruments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in accordance with the following.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302978515625" w:line="290.36001205444336" w:lineRule="auto"/>
        <w:ind w:left="15.926361083984375" w:right="952.7319335937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2. The right to acquire LTIP Instruments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from the Company shall vest in three categories of participants (the ”Participants”) in accordance with  the table below.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0712890625" w:line="288.9998531341553" w:lineRule="auto"/>
        <w:ind w:left="16.531219482421875" w:right="842.47192382812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3. Initially, each Participant will be offered to acquire LTIP Instruments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in accordance with the table set out below. Any remaining LTIP Instruments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may be allotted to other Participants on a pro rata basis between the categories, based on each category’s total number of LTIP Instruments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per Participant in relation to the total number of available LTIP Instruments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However, such allotment may at most result in that  the maximum number of LTIP Instruments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per person within a certain category is exceeded by fifty (50) percent.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0712890625" w:line="288.9998531341553" w:lineRule="auto"/>
        <w:ind w:left="16.531219482421875" w:right="842.471923828125" w:firstLine="0"/>
        <w:jc w:val="left"/>
        <w:rPr>
          <w:rFonts w:ascii="Epilogue" w:cs="Epilogue" w:eastAsia="Epilogue" w:hAnsi="Epilogue"/>
          <w:sz w:val="20.15999984741211"/>
          <w:szCs w:val="20.15999984741211"/>
        </w:rPr>
      </w:pPr>
      <w:r w:rsidDel="00000000" w:rsidR="00000000" w:rsidRPr="00000000">
        <w:rPr>
          <w:rtl w:val="0"/>
        </w:rPr>
      </w:r>
    </w:p>
    <w:tbl>
      <w:tblPr>
        <w:tblStyle w:val="Table1"/>
        <w:tblW w:w="9758.399505615234" w:type="dxa"/>
        <w:jc w:val="left"/>
        <w:tblInd w:w="239.2010498046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75.5000305175781"/>
        <w:gridCol w:w="1276.9503784179688"/>
        <w:gridCol w:w="1842.7496337890625"/>
        <w:gridCol w:w="1699.1998291015625"/>
        <w:gridCol w:w="1704.000244140625"/>
        <w:gridCol w:w="1559.9993896484375"/>
        <w:tblGridChange w:id="0">
          <w:tblGrid>
            <w:gridCol w:w="1675.5000305175781"/>
            <w:gridCol w:w="1276.9503784179688"/>
            <w:gridCol w:w="1842.7496337890625"/>
            <w:gridCol w:w="1699.1998291015625"/>
            <w:gridCol w:w="1704.000244140625"/>
            <w:gridCol w:w="1559.9993896484375"/>
          </w:tblGrid>
        </w:tblGridChange>
      </w:tblGrid>
      <w:tr>
        <w:trPr>
          <w:cantSplit w:val="0"/>
          <w:trHeight w:val="1646.40014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Category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1.77520751953125" w:firstLine="0"/>
              <w:jc w:val="right"/>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Number of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347900390625" w:line="240" w:lineRule="auto"/>
              <w:ind w:left="0" w:right="0" w:firstLine="0"/>
              <w:jc w:val="center"/>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3.8228225708008" w:lineRule="auto"/>
              <w:ind w:left="132.45086669921875" w:right="57.4267578125" w:firstLine="0"/>
              <w:jc w:val="center"/>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Number of warrants  series 202</w:t>
            </w:r>
            <w:r w:rsidDel="00000000" w:rsidR="00000000" w:rsidRPr="00000000">
              <w:rPr>
                <w:rFonts w:ascii="Epilogue" w:cs="Epilogue" w:eastAsia="Epilogue" w:hAnsi="Epilogue"/>
                <w:sz w:val="16"/>
                <w:szCs w:val="16"/>
                <w:rtl w:val="0"/>
              </w:rPr>
              <w:t xml:space="preserve">2</w:t>
            </w: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:1 A per  Participant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7923126220703" w:lineRule="auto"/>
              <w:ind w:left="122.913818359375" w:right="256.0540771484375" w:firstLine="3.0096435546875"/>
              <w:jc w:val="left"/>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Number of ESOP 202</w:t>
            </w:r>
            <w:r w:rsidDel="00000000" w:rsidR="00000000" w:rsidRPr="00000000">
              <w:rPr>
                <w:rFonts w:ascii="Epilogue" w:cs="Epilogue" w:eastAsia="Epilogue" w:hAnsi="Epilogue"/>
                <w:sz w:val="16"/>
                <w:szCs w:val="16"/>
                <w:rtl w:val="0"/>
              </w:rPr>
              <w:t xml:space="preserve">2</w:t>
            </w: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:1 per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4951171875" w:line="294.8324775695801" w:lineRule="auto"/>
              <w:ind w:left="123.8641357421875" w:right="132.8021240234375" w:firstLine="2.059326171875"/>
              <w:jc w:val="left"/>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Participant (if the  Participant acquire all of  its warrants)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7923126220703" w:lineRule="auto"/>
              <w:ind w:left="127.7142333984375" w:right="256.0540771484375" w:firstLine="3.0096435546875"/>
              <w:jc w:val="left"/>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Number of ESOP 202</w:t>
            </w:r>
            <w:r w:rsidDel="00000000" w:rsidR="00000000" w:rsidRPr="00000000">
              <w:rPr>
                <w:rFonts w:ascii="Epilogue" w:cs="Epilogue" w:eastAsia="Epilogue" w:hAnsi="Epilogue"/>
                <w:sz w:val="16"/>
                <w:szCs w:val="16"/>
                <w:rtl w:val="0"/>
              </w:rPr>
              <w:t xml:space="preserve">2</w:t>
            </w: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:1 per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4951171875" w:line="296.8517875671387" w:lineRule="auto"/>
              <w:ind w:left="130.723876953125" w:right="132.8021240234375" w:firstLine="0"/>
              <w:jc w:val="left"/>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Participant (if the  Participant does not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6123046875" w:line="296.8517875671387" w:lineRule="auto"/>
              <w:ind w:left="121.8536376953125" w:right="165.8441162109375" w:firstLine="1.42578125"/>
              <w:jc w:val="left"/>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acquires all of its  warrants)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8517875671387" w:lineRule="auto"/>
              <w:ind w:left="138.8934326171875" w:right="78.98193359375" w:firstLine="0"/>
              <w:jc w:val="center"/>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Total number of  LTIP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25927734375" w:line="240" w:lineRule="auto"/>
              <w:ind w:left="0" w:right="0" w:firstLine="0"/>
              <w:jc w:val="center"/>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Instruments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548095703125" w:line="240" w:lineRule="auto"/>
              <w:ind w:left="0" w:right="0" w:firstLine="0"/>
              <w:jc w:val="center"/>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202</w:t>
            </w:r>
            <w:r w:rsidDel="00000000" w:rsidR="00000000" w:rsidRPr="00000000">
              <w:rPr>
                <w:rFonts w:ascii="Epilogue" w:cs="Epilogue" w:eastAsia="Epilogue" w:hAnsi="Epilogue"/>
                <w:sz w:val="16"/>
                <w:szCs w:val="16"/>
                <w:rtl w:val="0"/>
              </w:rPr>
              <w:t xml:space="preserve">2</w:t>
            </w: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:1</w:t>
            </w:r>
          </w:p>
        </w:tc>
      </w:tr>
      <w:tr>
        <w:trPr>
          <w:cantSplit w:val="0"/>
          <w:trHeight w:val="142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8517875671387" w:lineRule="auto"/>
              <w:ind w:left="152.63458251953125" w:right="215.48370361328125" w:firstLine="22.884521484375"/>
              <w:jc w:val="left"/>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CEO and senior  executives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6123046875" w:line="240" w:lineRule="auto"/>
              <w:ind w:left="158.33694458007812" w:right="0" w:firstLine="0"/>
              <w:jc w:val="left"/>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(”Category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Max. 10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B">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t xml:space="preserve">Max. 852.000</w:t>
            </w:r>
          </w:p>
          <w:p w:rsidR="00000000" w:rsidDel="00000000" w:rsidP="00000000" w:rsidRDefault="00000000" w:rsidRPr="00000000" w14:paraId="0000002C">
            <w:pPr>
              <w:widowControl w:val="0"/>
              <w:spacing w:line="240" w:lineRule="auto"/>
              <w:rPr>
                <w:rFonts w:ascii="Epilogue" w:cs="Epilogue" w:eastAsia="Epilogue" w:hAnsi="Epilogue"/>
                <w:sz w:val="16"/>
                <w:szCs w:val="16"/>
              </w:rPr>
            </w:pPr>
            <w:r w:rsidDel="00000000" w:rsidR="00000000" w:rsidRPr="00000000">
              <w:rPr>
                <w:rtl w:val="0"/>
              </w:rPr>
            </w:r>
          </w:p>
          <w:p w:rsidR="00000000" w:rsidDel="00000000" w:rsidP="00000000" w:rsidRDefault="00000000" w:rsidRPr="00000000" w14:paraId="0000002D">
            <w:pPr>
              <w:widowControl w:val="0"/>
              <w:spacing w:line="240" w:lineRule="auto"/>
              <w:rPr>
                <w:rFonts w:ascii="Epilogue" w:cs="Epilogue" w:eastAsia="Epilogue" w:hAnsi="Epilogue"/>
                <w:sz w:val="16"/>
                <w:szCs w:val="16"/>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2E">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t xml:space="preserve">Max. 440.800</w:t>
            </w:r>
          </w:p>
          <w:p w:rsidR="00000000" w:rsidDel="00000000" w:rsidP="00000000" w:rsidRDefault="00000000" w:rsidRPr="00000000" w14:paraId="0000002F">
            <w:pPr>
              <w:widowControl w:val="0"/>
              <w:spacing w:line="240" w:lineRule="auto"/>
              <w:rPr>
                <w:rFonts w:ascii="Epilogue" w:cs="Epilogue" w:eastAsia="Epilogue" w:hAnsi="Epilogue"/>
                <w:sz w:val="16"/>
                <w:szCs w:val="16"/>
              </w:rPr>
            </w:pPr>
            <w:r w:rsidDel="00000000" w:rsidR="00000000" w:rsidRPr="00000000">
              <w:rPr>
                <w:rtl w:val="0"/>
              </w:rPr>
            </w:r>
          </w:p>
          <w:p w:rsidR="00000000" w:rsidDel="00000000" w:rsidP="00000000" w:rsidRDefault="00000000" w:rsidRPr="00000000" w14:paraId="00000030">
            <w:pPr>
              <w:widowControl w:val="0"/>
              <w:spacing w:line="240" w:lineRule="auto"/>
              <w:rPr>
                <w:rFonts w:ascii="Epilogue" w:cs="Epilogue" w:eastAsia="Epilogue" w:hAnsi="Epilogue"/>
                <w:sz w:val="16"/>
                <w:szCs w:val="16"/>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1">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t xml:space="preserve">Max. 220 400</w:t>
            </w:r>
          </w:p>
          <w:p w:rsidR="00000000" w:rsidDel="00000000" w:rsidP="00000000" w:rsidRDefault="00000000" w:rsidRPr="00000000" w14:paraId="00000032">
            <w:pPr>
              <w:widowControl w:val="0"/>
              <w:spacing w:line="240" w:lineRule="auto"/>
              <w:rPr>
                <w:rFonts w:ascii="Epilogue" w:cs="Epilogue" w:eastAsia="Epilogue" w:hAnsi="Epilogue"/>
                <w:sz w:val="16"/>
                <w:szCs w:val="16"/>
              </w:rPr>
            </w:pPr>
            <w:r w:rsidDel="00000000" w:rsidR="00000000" w:rsidRPr="00000000">
              <w:rPr>
                <w:rtl w:val="0"/>
              </w:rPr>
            </w:r>
          </w:p>
          <w:p w:rsidR="00000000" w:rsidDel="00000000" w:rsidP="00000000" w:rsidRDefault="00000000" w:rsidRPr="00000000" w14:paraId="00000033">
            <w:pPr>
              <w:widowControl w:val="0"/>
              <w:spacing w:line="240" w:lineRule="auto"/>
              <w:rPr>
                <w:rFonts w:ascii="Epilogue" w:cs="Epilogue" w:eastAsia="Epilogue" w:hAnsi="Epilogue"/>
                <w:sz w:val="16"/>
                <w:szCs w:val="16"/>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4">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t xml:space="preserve">Max. 2.180.000; </w:t>
              <w:br w:type="textWrapping"/>
              <w:br w:type="textWrapping"/>
              <w:t xml:space="preserve">1.420.000 warrants</w:t>
            </w:r>
          </w:p>
          <w:p w:rsidR="00000000" w:rsidDel="00000000" w:rsidP="00000000" w:rsidRDefault="00000000" w:rsidRPr="00000000" w14:paraId="00000035">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br w:type="textWrapping"/>
              <w:t xml:space="preserve">760.000 PO 2022:1</w:t>
            </w:r>
          </w:p>
          <w:p w:rsidR="00000000" w:rsidDel="00000000" w:rsidP="00000000" w:rsidRDefault="00000000" w:rsidRPr="00000000" w14:paraId="00000036">
            <w:pPr>
              <w:widowControl w:val="0"/>
              <w:spacing w:line="240" w:lineRule="auto"/>
              <w:rPr>
                <w:rFonts w:ascii="Epilogue" w:cs="Epilogue" w:eastAsia="Epilogue" w:hAnsi="Epilogue"/>
                <w:sz w:val="16"/>
                <w:szCs w:val="16"/>
              </w:rPr>
            </w:pPr>
            <w:r w:rsidDel="00000000" w:rsidR="00000000" w:rsidRPr="00000000">
              <w:rPr>
                <w:rtl w:val="0"/>
              </w:rPr>
            </w:r>
          </w:p>
          <w:p w:rsidR="00000000" w:rsidDel="00000000" w:rsidP="00000000" w:rsidRDefault="00000000" w:rsidRPr="00000000" w14:paraId="00000037">
            <w:pPr>
              <w:widowControl w:val="0"/>
              <w:spacing w:line="240" w:lineRule="auto"/>
              <w:rPr>
                <w:rFonts w:ascii="Epilogue" w:cs="Epilogue" w:eastAsia="Epilogue" w:hAnsi="Epilogue"/>
                <w:sz w:val="16"/>
                <w:szCs w:val="16"/>
              </w:rPr>
            </w:pPr>
            <w:r w:rsidDel="00000000" w:rsidR="00000000" w:rsidRPr="00000000">
              <w:rPr>
                <w:rtl w:val="0"/>
              </w:rPr>
            </w:r>
          </w:p>
        </w:tc>
      </w:tr>
      <w:tr>
        <w:trPr>
          <w:cantSplit w:val="0"/>
          <w:trHeight w:val="141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7923126220703" w:lineRule="auto"/>
              <w:ind w:left="158.33694458007812" w:right="235.67962646484375" w:firstLine="24.151763916015625"/>
              <w:jc w:val="left"/>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Key employees  (”Category B”)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Max. 30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A">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t xml:space="preserve">Max. 87.000</w:t>
            </w:r>
          </w:p>
          <w:p w:rsidR="00000000" w:rsidDel="00000000" w:rsidP="00000000" w:rsidRDefault="00000000" w:rsidRPr="00000000" w14:paraId="0000003B">
            <w:pPr>
              <w:widowControl w:val="0"/>
              <w:spacing w:line="240" w:lineRule="auto"/>
              <w:rPr>
                <w:rFonts w:ascii="Epilogue" w:cs="Epilogue" w:eastAsia="Epilogue" w:hAnsi="Epilogue"/>
                <w:sz w:val="16"/>
                <w:szCs w:val="16"/>
              </w:rPr>
            </w:pPr>
            <w:r w:rsidDel="00000000" w:rsidR="00000000" w:rsidRPr="00000000">
              <w:rPr>
                <w:rtl w:val="0"/>
              </w:rPr>
            </w:r>
          </w:p>
          <w:p w:rsidR="00000000" w:rsidDel="00000000" w:rsidP="00000000" w:rsidRDefault="00000000" w:rsidRPr="00000000" w14:paraId="0000003C">
            <w:pPr>
              <w:widowControl w:val="0"/>
              <w:spacing w:line="240" w:lineRule="auto"/>
              <w:rPr>
                <w:rFonts w:ascii="Epilogue" w:cs="Epilogue" w:eastAsia="Epilogue" w:hAnsi="Epilogue"/>
                <w:sz w:val="16"/>
                <w:szCs w:val="16"/>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3D">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t xml:space="preserve">Max. 39.000</w:t>
            </w:r>
          </w:p>
          <w:p w:rsidR="00000000" w:rsidDel="00000000" w:rsidP="00000000" w:rsidRDefault="00000000" w:rsidRPr="00000000" w14:paraId="0000003E">
            <w:pPr>
              <w:widowControl w:val="0"/>
              <w:spacing w:line="240" w:lineRule="auto"/>
              <w:rPr>
                <w:rFonts w:ascii="Epilogue" w:cs="Epilogue" w:eastAsia="Epilogue" w:hAnsi="Epilogue"/>
                <w:sz w:val="16"/>
                <w:szCs w:val="16"/>
              </w:rPr>
            </w:pPr>
            <w:r w:rsidDel="00000000" w:rsidR="00000000" w:rsidRPr="00000000">
              <w:rPr>
                <w:rtl w:val="0"/>
              </w:rPr>
            </w:r>
          </w:p>
          <w:p w:rsidR="00000000" w:rsidDel="00000000" w:rsidP="00000000" w:rsidRDefault="00000000" w:rsidRPr="00000000" w14:paraId="0000003F">
            <w:pPr>
              <w:widowControl w:val="0"/>
              <w:spacing w:line="240" w:lineRule="auto"/>
              <w:rPr>
                <w:rFonts w:ascii="Epilogue" w:cs="Epilogue" w:eastAsia="Epilogue" w:hAnsi="Epilogue"/>
                <w:sz w:val="16"/>
                <w:szCs w:val="16"/>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0">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t xml:space="preserve">Max. 19.500</w:t>
            </w:r>
          </w:p>
          <w:p w:rsidR="00000000" w:rsidDel="00000000" w:rsidP="00000000" w:rsidRDefault="00000000" w:rsidRPr="00000000" w14:paraId="00000041">
            <w:pPr>
              <w:widowControl w:val="0"/>
              <w:spacing w:line="240" w:lineRule="auto"/>
              <w:rPr>
                <w:rFonts w:ascii="Epilogue" w:cs="Epilogue" w:eastAsia="Epilogue" w:hAnsi="Epilogue"/>
                <w:sz w:val="16"/>
                <w:szCs w:val="16"/>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2">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t xml:space="preserve">Max. 1.100.000;</w:t>
              <w:br w:type="textWrapping"/>
            </w:r>
          </w:p>
          <w:p w:rsidR="00000000" w:rsidDel="00000000" w:rsidP="00000000" w:rsidRDefault="00000000" w:rsidRPr="00000000" w14:paraId="00000043">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t xml:space="preserve">580.000 warrants</w:t>
              <w:br w:type="textWrapping"/>
            </w:r>
          </w:p>
          <w:p w:rsidR="00000000" w:rsidDel="00000000" w:rsidP="00000000" w:rsidRDefault="00000000" w:rsidRPr="00000000" w14:paraId="00000044">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t xml:space="preserve">520.000 PO 2022:1</w:t>
            </w:r>
          </w:p>
          <w:p w:rsidR="00000000" w:rsidDel="00000000" w:rsidP="00000000" w:rsidRDefault="00000000" w:rsidRPr="00000000" w14:paraId="00000045">
            <w:pPr>
              <w:widowControl w:val="0"/>
              <w:spacing w:line="240" w:lineRule="auto"/>
              <w:rPr>
                <w:rFonts w:ascii="Epilogue" w:cs="Epilogue" w:eastAsia="Epilogue" w:hAnsi="Epilogue"/>
                <w:sz w:val="16"/>
                <w:szCs w:val="16"/>
              </w:rPr>
            </w:pPr>
            <w:r w:rsidDel="00000000" w:rsidR="00000000" w:rsidRPr="00000000">
              <w:rPr>
                <w:rtl w:val="0"/>
              </w:rPr>
            </w:r>
          </w:p>
        </w:tc>
      </w:tr>
      <w:tr>
        <w:trPr>
          <w:cantSplit w:val="0"/>
          <w:trHeight w:val="955.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6.8510437011719" w:lineRule="auto"/>
              <w:ind w:left="158.33694458007812" w:right="82.5384521484375" w:firstLine="17.182159423828125"/>
              <w:jc w:val="left"/>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Other employees  (”Category 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pilogue" w:cs="Epilogue" w:eastAsia="Epilogue" w:hAnsi="Epilogue"/>
                <w:i w:val="0"/>
                <w:smallCaps w:val="0"/>
                <w:strike w:val="0"/>
                <w:color w:val="000000"/>
                <w:sz w:val="16"/>
                <w:szCs w:val="16"/>
                <w:u w:val="none"/>
                <w:shd w:fill="auto" w:val="clear"/>
                <w:vertAlign w:val="baseline"/>
              </w:rPr>
            </w:pP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Max. 1</w:t>
            </w:r>
            <w:r w:rsidDel="00000000" w:rsidR="00000000" w:rsidRPr="00000000">
              <w:rPr>
                <w:rFonts w:ascii="Epilogue" w:cs="Epilogue" w:eastAsia="Epilogue" w:hAnsi="Epilogue"/>
                <w:sz w:val="16"/>
                <w:szCs w:val="16"/>
                <w:rtl w:val="0"/>
              </w:rPr>
              <w:t xml:space="preserve">40</w:t>
            </w:r>
            <w:r w:rsidDel="00000000" w:rsidR="00000000" w:rsidRPr="00000000">
              <w:rPr>
                <w:rFonts w:ascii="Epilogue" w:cs="Epilogue" w:eastAsia="Epilogue" w:hAnsi="Epilogue"/>
                <w:i w:val="0"/>
                <w:smallCaps w:val="0"/>
                <w:strike w:val="0"/>
                <w:color w:val="000000"/>
                <w:sz w:val="16"/>
                <w:szCs w:val="16"/>
                <w:u w:val="none"/>
                <w:shd w:fill="auto" w:val="clear"/>
                <w:vertAlign w:val="baseline"/>
                <w:rtl w:val="0"/>
              </w:rPr>
              <w:t xml:space="preserve"> </w:t>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8">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t xml:space="preserve">N/A</w:t>
            </w:r>
          </w:p>
          <w:p w:rsidR="00000000" w:rsidDel="00000000" w:rsidP="00000000" w:rsidRDefault="00000000" w:rsidRPr="00000000" w14:paraId="00000049">
            <w:pPr>
              <w:widowControl w:val="0"/>
              <w:spacing w:line="240" w:lineRule="auto"/>
              <w:rPr>
                <w:rFonts w:ascii="Epilogue" w:cs="Epilogue" w:eastAsia="Epilogue" w:hAnsi="Epilogue"/>
                <w:sz w:val="16"/>
                <w:szCs w:val="16"/>
              </w:rPr>
            </w:pPr>
            <w:r w:rsidDel="00000000" w:rsidR="00000000" w:rsidRPr="00000000">
              <w:rPr>
                <w:rtl w:val="0"/>
              </w:rPr>
            </w:r>
          </w:p>
          <w:p w:rsidR="00000000" w:rsidDel="00000000" w:rsidP="00000000" w:rsidRDefault="00000000" w:rsidRPr="00000000" w14:paraId="0000004A">
            <w:pPr>
              <w:widowControl w:val="0"/>
              <w:spacing w:line="240" w:lineRule="auto"/>
              <w:rPr>
                <w:rFonts w:ascii="Epilogue" w:cs="Epilogue" w:eastAsia="Epilogue" w:hAnsi="Epilogue"/>
                <w:sz w:val="16"/>
                <w:szCs w:val="16"/>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B">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t xml:space="preserve">Max. 10.000</w:t>
            </w:r>
          </w:p>
          <w:p w:rsidR="00000000" w:rsidDel="00000000" w:rsidP="00000000" w:rsidRDefault="00000000" w:rsidRPr="00000000" w14:paraId="0000004C">
            <w:pPr>
              <w:widowControl w:val="0"/>
              <w:spacing w:line="240" w:lineRule="auto"/>
              <w:rPr>
                <w:rFonts w:ascii="Epilogue" w:cs="Epilogue" w:eastAsia="Epilogue" w:hAnsi="Epilogue"/>
                <w:sz w:val="16"/>
                <w:szCs w:val="16"/>
              </w:rPr>
            </w:pPr>
            <w:r w:rsidDel="00000000" w:rsidR="00000000" w:rsidRPr="00000000">
              <w:rPr>
                <w:rtl w:val="0"/>
              </w:rPr>
            </w:r>
          </w:p>
          <w:p w:rsidR="00000000" w:rsidDel="00000000" w:rsidP="00000000" w:rsidRDefault="00000000" w:rsidRPr="00000000" w14:paraId="0000004D">
            <w:pPr>
              <w:widowControl w:val="0"/>
              <w:spacing w:line="240" w:lineRule="auto"/>
              <w:rPr>
                <w:rFonts w:ascii="Epilogue" w:cs="Epilogue" w:eastAsia="Epilogue" w:hAnsi="Epilogue"/>
                <w:sz w:val="16"/>
                <w:szCs w:val="16"/>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4E">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t xml:space="preserve">N/A</w:t>
            </w:r>
          </w:p>
          <w:p w:rsidR="00000000" w:rsidDel="00000000" w:rsidP="00000000" w:rsidRDefault="00000000" w:rsidRPr="00000000" w14:paraId="0000004F">
            <w:pPr>
              <w:widowControl w:val="0"/>
              <w:spacing w:line="240" w:lineRule="auto"/>
              <w:rPr>
                <w:rFonts w:ascii="Epilogue" w:cs="Epilogue" w:eastAsia="Epilogue" w:hAnsi="Epilogue"/>
                <w:sz w:val="16"/>
                <w:szCs w:val="16"/>
              </w:rPr>
            </w:pPr>
            <w:r w:rsidDel="00000000" w:rsidR="00000000" w:rsidRPr="00000000">
              <w:rPr>
                <w:rtl w:val="0"/>
              </w:rPr>
            </w:r>
          </w:p>
          <w:p w:rsidR="00000000" w:rsidDel="00000000" w:rsidP="00000000" w:rsidRDefault="00000000" w:rsidRPr="00000000" w14:paraId="00000050">
            <w:pPr>
              <w:widowControl w:val="0"/>
              <w:spacing w:line="240" w:lineRule="auto"/>
              <w:rPr>
                <w:rFonts w:ascii="Epilogue" w:cs="Epilogue" w:eastAsia="Epilogue" w:hAnsi="Epilogue"/>
                <w:sz w:val="16"/>
                <w:szCs w:val="16"/>
              </w:rPr>
            </w:pPr>
            <w:r w:rsidDel="00000000" w:rsidR="00000000" w:rsidRPr="00000000">
              <w:rPr>
                <w:rtl w:val="0"/>
              </w:rPr>
            </w:r>
          </w:p>
        </w:tc>
        <w:tc>
          <w:tcPr>
            <w:shd w:fill="auto" w:val="clear"/>
            <w:tcMar>
              <w:top w:w="56.69291338582678" w:type="dxa"/>
              <w:left w:w="56.69291338582678" w:type="dxa"/>
              <w:bottom w:w="56.69291338582678" w:type="dxa"/>
              <w:right w:w="56.69291338582678" w:type="dxa"/>
            </w:tcMar>
            <w:vAlign w:val="top"/>
          </w:tcPr>
          <w:p w:rsidR="00000000" w:rsidDel="00000000" w:rsidP="00000000" w:rsidRDefault="00000000" w:rsidRPr="00000000" w14:paraId="00000051">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t xml:space="preserve">Max. 720.000; </w:t>
              <w:br w:type="textWrapping"/>
              <w:br w:type="textWrapping"/>
              <w:t xml:space="preserve">720.000</w:t>
            </w:r>
          </w:p>
          <w:p w:rsidR="00000000" w:rsidDel="00000000" w:rsidP="00000000" w:rsidRDefault="00000000" w:rsidRPr="00000000" w14:paraId="00000052">
            <w:pPr>
              <w:widowControl w:val="0"/>
              <w:spacing w:line="240" w:lineRule="auto"/>
              <w:rPr>
                <w:rFonts w:ascii="Epilogue" w:cs="Epilogue" w:eastAsia="Epilogue" w:hAnsi="Epilogue"/>
                <w:sz w:val="16"/>
                <w:szCs w:val="16"/>
              </w:rPr>
            </w:pPr>
            <w:r w:rsidDel="00000000" w:rsidR="00000000" w:rsidRPr="00000000">
              <w:rPr>
                <w:rFonts w:ascii="Epilogue" w:cs="Epilogue" w:eastAsia="Epilogue" w:hAnsi="Epilogue"/>
                <w:sz w:val="16"/>
                <w:szCs w:val="16"/>
                <w:rtl w:val="0"/>
              </w:rPr>
              <w:t xml:space="preserve">PO 2022:1</w:t>
            </w:r>
          </w:p>
          <w:p w:rsidR="00000000" w:rsidDel="00000000" w:rsidP="00000000" w:rsidRDefault="00000000" w:rsidRPr="00000000" w14:paraId="00000053">
            <w:pPr>
              <w:widowControl w:val="0"/>
              <w:spacing w:line="240" w:lineRule="auto"/>
              <w:rPr>
                <w:rFonts w:ascii="Epilogue" w:cs="Epilogue" w:eastAsia="Epilogue" w:hAnsi="Epilogue"/>
                <w:sz w:val="16"/>
                <w:szCs w:val="16"/>
              </w:rPr>
            </w:pPr>
            <w:r w:rsidDel="00000000" w:rsidR="00000000" w:rsidRPr="00000000">
              <w:rPr>
                <w:rtl w:val="0"/>
              </w:rPr>
            </w:r>
          </w:p>
          <w:p w:rsidR="00000000" w:rsidDel="00000000" w:rsidP="00000000" w:rsidRDefault="00000000" w:rsidRPr="00000000" w14:paraId="00000054">
            <w:pPr>
              <w:widowControl w:val="0"/>
              <w:spacing w:line="240" w:lineRule="auto"/>
              <w:rPr>
                <w:rFonts w:ascii="Epilogue" w:cs="Epilogue" w:eastAsia="Epilogue" w:hAnsi="Epilogue"/>
                <w:sz w:val="16"/>
                <w:szCs w:val="16"/>
              </w:rPr>
            </w:pP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pilogue" w:cs="Epilogue" w:eastAsia="Epilogue" w:hAnsi="Epilog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pilogue" w:cs="Epilogue" w:eastAsia="Epilogue" w:hAnsi="Epilog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0.36038398742676" w:lineRule="auto"/>
        <w:ind w:left="7.66082763671875" w:right="1102.45971679687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4. Allotment requires that the LTIP Instruments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can be legally acquired and that, in the Board of Director’s opinion, such acquisition can  take place using a reasonable amount of administrative and financial resources.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35693359375" w:line="290.3606700897217" w:lineRule="auto"/>
        <w:ind w:left="18.34564208984375" w:right="1109.765014648437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5. Application for acquisition of LTIP Instruments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shall take place no later</w:t>
      </w:r>
      <w:r w:rsidDel="00000000" w:rsidR="00000000" w:rsidRPr="00000000">
        <w:rPr>
          <w:rFonts w:ascii="Epilogue" w:cs="Epilogue" w:eastAsia="Epilogue" w:hAnsi="Epilogue"/>
          <w:sz w:val="20.15999984741211"/>
          <w:szCs w:val="20.15999984741211"/>
          <w:rtl w:val="0"/>
        </w:rPr>
        <w:br w:type="textWrapping"/>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than two (2) business days </w:t>
      </w:r>
      <w:r w:rsidDel="00000000" w:rsidR="00000000" w:rsidRPr="00000000">
        <w:rPr>
          <w:rFonts w:ascii="Epilogue" w:cs="Epilogue" w:eastAsia="Epilogue" w:hAnsi="Epilogue"/>
          <w:sz w:val="20.15999984741211"/>
          <w:szCs w:val="20.15999984741211"/>
          <w:rtl w:val="0"/>
        </w:rPr>
        <w:t xml:space="preserve">after the Measurement</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Period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The Board of Directors is authorized to extend the application period.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733154296875" w:line="290.36038398742676" w:lineRule="auto"/>
        <w:ind w:left="13.507232666015625" w:right="945.30395507812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6. Warrants of ser</w:t>
      </w:r>
      <w:r w:rsidDel="00000000" w:rsidR="00000000" w:rsidRPr="00000000">
        <w:rPr>
          <w:rFonts w:ascii="Epilogue" w:cs="Epilogue" w:eastAsia="Epilogue" w:hAnsi="Epilogue"/>
          <w:sz w:val="20.15999984741211"/>
          <w:szCs w:val="20.15999984741211"/>
          <w:rtl w:val="0"/>
        </w:rPr>
        <w:t xml:space="preserve">i</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A and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B held by the Company that are not transferred to Participants or used under the ESOP Agreements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or that </w:t>
      </w:r>
      <w:r w:rsidDel="00000000" w:rsidR="00000000" w:rsidRPr="00000000">
        <w:rPr>
          <w:rFonts w:ascii="Epilogue" w:cs="Epilogue" w:eastAsia="Epilogue" w:hAnsi="Epilogue"/>
          <w:sz w:val="20.15999984741211"/>
          <w:szCs w:val="20.15999984741211"/>
          <w:rtl w:val="0"/>
        </w:rPr>
        <w:t xml:space="preserve">are repurchased</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from Participants, may be </w:t>
      </w:r>
      <w:r w:rsidDel="00000000" w:rsidR="00000000" w:rsidRPr="00000000">
        <w:rPr>
          <w:rFonts w:ascii="Epilogue" w:cs="Epilogue" w:eastAsia="Epilogue" w:hAnsi="Epilogue"/>
          <w:sz w:val="20.15999984741211"/>
          <w:szCs w:val="20.15999984741211"/>
          <w:rtl w:val="0"/>
        </w:rPr>
        <w:t xml:space="preserve">canceled</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through a decision by the Board of Directors. The cancellation shall be notified to the Swedish Companies Registration Office.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2882080078125" w:line="240" w:lineRule="auto"/>
        <w:ind w:left="10.0799560546875" w:right="0" w:firstLine="0"/>
        <w:jc w:val="left"/>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C.1 Transfer of warrants series 202</w:t>
      </w:r>
      <w:r w:rsidDel="00000000" w:rsidR="00000000" w:rsidRPr="00000000">
        <w:rPr>
          <w:rFonts w:ascii="Epilogue" w:cs="Epilogue" w:eastAsia="Epilogue" w:hAnsi="Epilogue"/>
          <w:b w:val="1"/>
          <w:sz w:val="20.15999984741211"/>
          <w:szCs w:val="20.15999984741211"/>
          <w:rtl w:val="0"/>
        </w:rPr>
        <w:t xml:space="preserve">2</w:t>
      </w: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:1 A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23486328125" w:line="288.77323150634766" w:lineRule="auto"/>
        <w:ind w:left="27.4176025390625" w:right="877.8930664062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The warrants of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A shall be transferred on market terms at a  price (premium) based on an estimated market value of the warrants that  has been calculated by an independent valuation institute using the Black &amp;  Scholes valuation model.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6341552734375" w:line="288.7734317779541" w:lineRule="auto"/>
        <w:ind w:left="15.926361083984375" w:right="930.532226562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2. The value for warrants of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A has preliminary been calculated to SEK </w:t>
      </w:r>
      <w:r w:rsidDel="00000000" w:rsidR="00000000" w:rsidRPr="00000000">
        <w:rPr>
          <w:rFonts w:ascii="Epilogue" w:cs="Epilogue" w:eastAsia="Epilogue" w:hAnsi="Epilogue"/>
          <w:sz w:val="20.15999984741211"/>
          <w:szCs w:val="20.15999984741211"/>
          <w:rtl w:val="0"/>
        </w:rPr>
        <w:t xml:space="preserve">0.98</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per warrant based on a share price of SEK </w:t>
      </w:r>
      <w:r w:rsidDel="00000000" w:rsidR="00000000" w:rsidRPr="00000000">
        <w:rPr>
          <w:rFonts w:ascii="Epilogue" w:cs="Epilogue" w:eastAsia="Epilogue" w:hAnsi="Epilogue"/>
          <w:sz w:val="20.15999984741211"/>
          <w:szCs w:val="20.15999984741211"/>
          <w:rtl w:val="0"/>
        </w:rPr>
        <w:t xml:space="preserve">5,0</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a subscription price per share of SEK </w:t>
      </w:r>
      <w:r w:rsidDel="00000000" w:rsidR="00000000" w:rsidRPr="00000000">
        <w:rPr>
          <w:rFonts w:ascii="Epilogue" w:cs="Epilogue" w:eastAsia="Epilogue" w:hAnsi="Epilogue"/>
          <w:sz w:val="20.15999984741211"/>
          <w:szCs w:val="20.15999984741211"/>
          <w:rtl w:val="0"/>
        </w:rPr>
        <w:t xml:space="preserve">6.25</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a term of 3 years, a risk free interest rate of </w:t>
      </w:r>
      <w:r w:rsidDel="00000000" w:rsidR="00000000" w:rsidRPr="00000000">
        <w:rPr>
          <w:rFonts w:ascii="Epilogue" w:cs="Epilogue" w:eastAsia="Epilogue" w:hAnsi="Epilogue"/>
          <w:sz w:val="20.15999984741211"/>
          <w:szCs w:val="20.15999984741211"/>
          <w:rtl w:val="0"/>
        </w:rPr>
        <w:t xml:space="preserve">+</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0.</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percent and a volatility of 40 percent.</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97929763793945" w:lineRule="auto"/>
        <w:ind w:left="16.531219482421875" w:right="1333.30810546875" w:firstLine="0"/>
        <w:jc w:val="left"/>
        <w:rPr>
          <w:rFonts w:ascii="Epilogue" w:cs="Epilogue" w:eastAsia="Epilogue" w:hAnsi="Epilogue"/>
          <w:sz w:val="20.15999984741211"/>
          <w:szCs w:val="20.15999984741211"/>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7.97929763793945" w:lineRule="auto"/>
        <w:ind w:left="16.531219482421875" w:right="1333.3081054687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3. The preliminary calculation above assumes that no </w:t>
      </w:r>
      <w:r w:rsidDel="00000000" w:rsidR="00000000" w:rsidRPr="00000000">
        <w:rPr>
          <w:rFonts w:ascii="Epilogue" w:cs="Epilogue" w:eastAsia="Epilogue" w:hAnsi="Epilogue"/>
          <w:sz w:val="20.15999984741211"/>
          <w:szCs w:val="20.15999984741211"/>
          <w:rtl w:val="0"/>
        </w:rPr>
        <w:t xml:space="preserve">dividends</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are paid to  shareholders during the warrant’s term, or that such </w:t>
      </w:r>
      <w:r w:rsidDel="00000000" w:rsidR="00000000" w:rsidRPr="00000000">
        <w:rPr>
          <w:rFonts w:ascii="Epilogue" w:cs="Epilogue" w:eastAsia="Epilogue" w:hAnsi="Epilogue"/>
          <w:sz w:val="20.15999984741211"/>
          <w:szCs w:val="20.15999984741211"/>
          <w:rtl w:val="0"/>
        </w:rPr>
        <w:t xml:space="preserve">dividends</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are fully</w:t>
      </w:r>
      <w:r w:rsidDel="00000000" w:rsidR="00000000" w:rsidRPr="00000000">
        <w:rPr>
          <w:rFonts w:ascii="Epilogue" w:cs="Epilogue" w:eastAsia="Epilogue" w:hAnsi="Epilogue"/>
          <w:sz w:val="20.15999984741211"/>
          <w:szCs w:val="20.15999984741211"/>
          <w:rtl w:val="0"/>
        </w:rPr>
        <w:t xml:space="preserve"> </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compensated for by recalculation in accordance with market practice.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230224609375" w:line="290.3591823577881" w:lineRule="auto"/>
        <w:ind w:left="7.66082763671875" w:right="1236.8334960937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4. The final valuation of the warrants of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A takes place i</w:t>
      </w:r>
      <w:r w:rsidDel="00000000" w:rsidR="00000000" w:rsidRPr="00000000">
        <w:rPr>
          <w:rFonts w:ascii="Epilogue" w:cs="Epilogue" w:eastAsia="Epilogue" w:hAnsi="Epilogue"/>
          <w:sz w:val="20.15999984741211"/>
          <w:szCs w:val="20.15999984741211"/>
          <w:rtl w:val="0"/>
        </w:rPr>
        <w:t xml:space="preserve">n</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connection with the Participants’s acquisition of the warrants and will be  based on market conditions at that time.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63720703125" w:line="288.7728023529053" w:lineRule="auto"/>
        <w:ind w:left="13.507232666015625" w:right="938.40942382812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sz w:val="20.15999984741211"/>
          <w:szCs w:val="20.15999984741211"/>
          <w:rtl w:val="0"/>
        </w:rPr>
        <w:t xml:space="preserve">5</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The Company reserves the right to repurchase warrants of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A  if the Participant’s employment with the Company is terminated or if the  Participant in turn wishes to transfer warrants of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A. The  warrants of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A shall otherwise be governed by market terms.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6341552734375" w:line="240" w:lineRule="auto"/>
        <w:ind w:left="18.748779296875" w:right="0" w:firstLine="0"/>
        <w:jc w:val="left"/>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D.1 Issuance of ESOP 202</w:t>
      </w:r>
      <w:r w:rsidDel="00000000" w:rsidR="00000000" w:rsidRPr="00000000">
        <w:rPr>
          <w:rFonts w:ascii="Epilogue" w:cs="Epilogue" w:eastAsia="Epilogue" w:hAnsi="Epilogue"/>
          <w:b w:val="1"/>
          <w:sz w:val="20.15999984741211"/>
          <w:szCs w:val="20.15999984741211"/>
          <w:rtl w:val="0"/>
        </w:rPr>
        <w:t xml:space="preserve">2</w:t>
      </w: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:1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5323486328125" w:line="289.40792083740234" w:lineRule="auto"/>
        <w:ind w:left="27.4176025390625" w:right="901.523437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Each Participant according to item B.1 is entitled to enter into an ESOP agreement (“ESOP Agreement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with the Company, under which the Participant may exercise its right to acquire shares from Company during the period commencing on </w:t>
      </w:r>
      <w:r w:rsidDel="00000000" w:rsidR="00000000" w:rsidRPr="00000000">
        <w:rPr>
          <w:rFonts w:ascii="Epilogue" w:cs="Epilogue" w:eastAsia="Epilogue" w:hAnsi="Epilogue"/>
          <w:sz w:val="20.15999984741211"/>
          <w:szCs w:val="20.15999984741211"/>
          <w:rtl w:val="0"/>
        </w:rPr>
        <w:t xml:space="preserve">6</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May 202</w:t>
      </w:r>
      <w:r w:rsidDel="00000000" w:rsidR="00000000" w:rsidRPr="00000000">
        <w:rPr>
          <w:rFonts w:ascii="Epilogue" w:cs="Epilogue" w:eastAsia="Epilogue" w:hAnsi="Epilogue"/>
          <w:sz w:val="20.15999984741211"/>
          <w:szCs w:val="20.15999984741211"/>
          <w:rtl w:val="0"/>
        </w:rPr>
        <w:t xml:space="preserve">5</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up to and including </w:t>
      </w:r>
      <w:r w:rsidDel="00000000" w:rsidR="00000000" w:rsidRPr="00000000">
        <w:rPr>
          <w:rFonts w:ascii="Epilogue" w:cs="Epilogue" w:eastAsia="Epilogue" w:hAnsi="Epilogue"/>
          <w:sz w:val="20.15999984741211"/>
          <w:szCs w:val="20.15999984741211"/>
          <w:rtl w:val="0"/>
        </w:rPr>
        <w:t xml:space="preserve">6</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August 202</w:t>
      </w:r>
      <w:r w:rsidDel="00000000" w:rsidR="00000000" w:rsidRPr="00000000">
        <w:rPr>
          <w:rFonts w:ascii="Epilogue" w:cs="Epilogue" w:eastAsia="Epilogue" w:hAnsi="Epilogue"/>
          <w:sz w:val="20.15999984741211"/>
          <w:szCs w:val="20.15999984741211"/>
          <w:rtl w:val="0"/>
        </w:rPr>
        <w:t xml:space="preserve">5</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The warrants of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B shall be used by the Company to ensure delivery of shares under the ESOP Agreements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7728023529053" w:lineRule="auto"/>
        <w:ind w:left="1310.0471496582031" w:right="1301.50146484375" w:hanging="1294.1207885742188"/>
        <w:jc w:val="left"/>
        <w:rPr>
          <w:rFonts w:ascii="Epilogue" w:cs="Epilogue" w:eastAsia="Epilogue" w:hAnsi="Epilogue"/>
          <w:sz w:val="20.15999984741211"/>
          <w:szCs w:val="20.15999984741211"/>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7728023529053" w:lineRule="auto"/>
        <w:ind w:left="15.926361083984375" w:right="1301.50146484375" w:firstLine="0"/>
        <w:jc w:val="left"/>
        <w:rPr>
          <w:rFonts w:ascii="Epilogue" w:cs="Epilogue" w:eastAsia="Epilogue" w:hAnsi="Epilogue"/>
          <w:sz w:val="20.15999984741211"/>
          <w:szCs w:val="20.15999984741211"/>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2. The subscription price per share shall correspond to 125 percent of the volume weighted average price according to Nasdaq First North Growth Market’s official price list for the share during the Measurement Period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however, at least SEK 0.011. </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7728023529053" w:lineRule="auto"/>
        <w:ind w:left="15.926361083984375" w:right="1301.50146484375" w:firstLine="0"/>
        <w:jc w:val="left"/>
        <w:rPr>
          <w:rFonts w:ascii="Epilogue" w:cs="Epilogue" w:eastAsia="Epilogue" w:hAnsi="Epilogue"/>
          <w:sz w:val="20.15999984741211"/>
          <w:szCs w:val="20.15999984741211"/>
        </w:rPr>
      </w:pP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7728023529053" w:lineRule="auto"/>
        <w:ind w:left="0" w:right="1301.5014648437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3. The Participant’s maximum gross profit per ESOP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shall in this regard be limited to seven times the volume-weighted </w:t>
      </w:r>
      <w:r w:rsidDel="00000000" w:rsidR="00000000" w:rsidRPr="00000000">
        <w:rPr>
          <w:rFonts w:ascii="Epilogue" w:cs="Epilogue" w:eastAsia="Epilogue" w:hAnsi="Epilogue"/>
          <w:sz w:val="20.15999984741211"/>
          <w:szCs w:val="20.15999984741211"/>
          <w:rtl w:val="0"/>
        </w:rPr>
        <w:t xml:space="preserve">average</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price according to Nasdaq First North Growth Market’s official price list for the  share during the Measurement Period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and therefore the subscription price per share under the ESOP Agreement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may be increased SEK by SEK in order to achieve such</w:t>
      </w:r>
      <w:r w:rsidDel="00000000" w:rsidR="00000000" w:rsidRPr="00000000">
        <w:rPr>
          <w:rFonts w:ascii="Epilogue" w:cs="Epilogue" w:eastAsia="Epilogue" w:hAnsi="Epilogue"/>
          <w:sz w:val="20.15999984741211"/>
          <w:szCs w:val="20.15999984741211"/>
          <w:rtl w:val="0"/>
        </w:rPr>
        <w:t xml:space="preserve"> </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limitation.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3193359375" w:line="288.4556579589844" w:lineRule="auto"/>
        <w:ind w:left="7.66082763671875" w:right="890.89721679687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4. Customary recalculation of the ESOP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as well as of the number of shares under the ESOP Agreement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may occur if the share capital or the number of shares in the Company changes through e.g. a bonus issue, split or reverse split, redemption of shares, certain new issues and other  similar corporate events, and if certain other measures are taken. ESO</w:t>
      </w:r>
      <w:r w:rsidDel="00000000" w:rsidR="00000000" w:rsidRPr="00000000">
        <w:rPr>
          <w:rFonts w:ascii="Epilogue" w:cs="Epilogue" w:eastAsia="Epilogue" w:hAnsi="Epilogue"/>
          <w:sz w:val="20.15999984741211"/>
          <w:szCs w:val="20.15999984741211"/>
          <w:rtl w:val="0"/>
        </w:rPr>
        <w:t xml:space="preserve">P</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Agreements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shall otherwise be </w:t>
      </w:r>
      <w:r w:rsidDel="00000000" w:rsidR="00000000" w:rsidRPr="00000000">
        <w:rPr>
          <w:rFonts w:ascii="Epilogue" w:cs="Epilogue" w:eastAsia="Epilogue" w:hAnsi="Epilogue"/>
          <w:sz w:val="20.15999984741211"/>
          <w:szCs w:val="20.15999984741211"/>
          <w:rtl w:val="0"/>
        </w:rPr>
        <w:t xml:space="preserve">governed</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by market terms.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829833984375" w:line="290.36046981811523" w:lineRule="auto"/>
        <w:ind w:left="18.34564208984375" w:right="1064.22851562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5. The ESOP Agreements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shall be entered into at no consideration, however, an ESOP Agreement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shall be automatically null and void in the event of the termination of the Participant’s employment with the Company.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302978515625" w:line="289.68037605285645" w:lineRule="auto"/>
        <w:ind w:left="13.507232666015625" w:right="932.3071289062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6. If significant changes take place within the BIMobject group, or on the market, which, by the assessment of the Board of Directors, would mean</w:t>
      </w:r>
      <w:r w:rsidDel="00000000" w:rsidR="00000000" w:rsidRPr="00000000">
        <w:rPr>
          <w:rFonts w:ascii="Epilogue" w:cs="Epilogue" w:eastAsia="Epilogue" w:hAnsi="Epilogue"/>
          <w:sz w:val="20.15999984741211"/>
          <w:szCs w:val="20.15999984741211"/>
          <w:rtl w:val="0"/>
        </w:rPr>
        <w:t xml:space="preserve"> </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that the terms for subscription of shares according to the ESOP Agreements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is no longer reasonable, the Board of Directors shall have the right  to implement an adjustment to the ESOP Agreements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and LTIP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including, among others, the right to reduce the number of shares transferred under the ESOP Agreements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or not to transfer shares under the ESOP Agreements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at all.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373291015625" w:line="240" w:lineRule="auto"/>
        <w:ind w:left="18.748779296875" w:right="0" w:firstLine="0"/>
        <w:jc w:val="left"/>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E. Other matters in relation to the LTIP 202</w:t>
      </w:r>
      <w:r w:rsidDel="00000000" w:rsidR="00000000" w:rsidRPr="00000000">
        <w:rPr>
          <w:rFonts w:ascii="Epilogue" w:cs="Epilogue" w:eastAsia="Epilogue" w:hAnsi="Epilogue"/>
          <w:b w:val="1"/>
          <w:sz w:val="20.15999984741211"/>
          <w:szCs w:val="20.15999984741211"/>
          <w:rtl w:val="0"/>
        </w:rPr>
        <w:t xml:space="preserve">2</w:t>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5330810546875" w:line="240" w:lineRule="auto"/>
        <w:ind w:left="26.208038330078125" w:right="0" w:firstLine="0"/>
        <w:jc w:val="left"/>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1. Costs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33544921875" w:line="278.1203842163086" w:lineRule="auto"/>
        <w:ind w:left="0" w:right="826.15478515625" w:firstLine="0"/>
        <w:jc w:val="left"/>
        <w:rPr>
          <w:rFonts w:ascii="Epilogue" w:cs="Epilogue" w:eastAsia="Epilogue" w:hAnsi="Epilogue"/>
          <w:i w:val="0"/>
          <w:smallCaps w:val="0"/>
          <w:strike w:val="0"/>
          <w:color w:val="000000"/>
          <w:sz w:val="20.15999984741211"/>
          <w:szCs w:val="20.15999984741211"/>
          <w:u w:val="none"/>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The costs for the ESOP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:1 which are charged in the profit and loss account, are calculated according to the accounting standard IFRS 2 and distributed on a linear basis over the vesting period. The calculation </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has been made based on the following  assumptions: (i) a market price of the BIMobject common share of SEK </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5,</w:t>
      </w:r>
      <w:r w:rsidDel="00000000" w:rsidR="00000000" w:rsidRPr="00000000">
        <w:rPr>
          <w:rFonts w:ascii="Epilogue" w:cs="Epilogue" w:eastAsia="Epilogue" w:hAnsi="Epilogue"/>
          <w:sz w:val="20.15999984741211"/>
          <w:szCs w:val="20.15999984741211"/>
          <w:rtl w:val="0"/>
        </w:rPr>
        <w:t xml:space="preserve">0</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(ii) that no dividend is paid by BIMobject during the term of the program,  (iii) an assessment of future volatility in respect of the BIMobject common  share, (iv) the restriction rule according to item D.1.3, respectively, and (v) full vesting of ESOP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:1. The  warrants series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:1 A shall be transferred on market terms. In total,  this can lead to maximum costs for LTIP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of approximately SEK </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million, </w:t>
      </w:r>
      <w:r w:rsidDel="00000000" w:rsidR="00000000" w:rsidRPr="00000000">
        <w:rPr>
          <w:rFonts w:ascii="Epilogue" w:cs="Epilogue" w:eastAsia="Epilogue" w:hAnsi="Epilogue"/>
          <w:sz w:val="20.15999984741211"/>
          <w:szCs w:val="20.15999984741211"/>
          <w:rtl w:val="0"/>
        </w:rPr>
        <w:t xml:space="preserve">including</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social security costs. The costs for social security charges are calculated assuming an annual share price increase of 10% during the vesting period.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292724609375" w:line="240" w:lineRule="auto"/>
        <w:ind w:left="18.144073486328125" w:right="0" w:firstLine="0"/>
        <w:jc w:val="left"/>
        <w:rPr>
          <w:rFonts w:ascii="Epilogue" w:cs="Epilogue" w:eastAsia="Epilogue" w:hAnsi="Epilogue"/>
          <w:b w:val="1"/>
          <w:i w:val="0"/>
          <w:smallCaps w:val="0"/>
          <w:strike w:val="0"/>
          <w:color w:val="000000"/>
          <w:sz w:val="20.15999984741211"/>
          <w:szCs w:val="20.15999984741211"/>
          <w:u w:val="none"/>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vertAlign w:val="baseline"/>
          <w:rtl w:val="0"/>
        </w:rPr>
        <w:t xml:space="preserve">2. Effect on important key ratios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33087158203125" w:line="278.4601306915283" w:lineRule="auto"/>
        <w:ind w:left="0" w:right="968.9892578125" w:firstLine="0"/>
        <w:jc w:val="left"/>
        <w:rPr>
          <w:rFonts w:ascii="Epilogue" w:cs="Epilogue" w:eastAsia="Epilogue" w:hAnsi="Epilogue"/>
          <w:i w:val="0"/>
          <w:smallCaps w:val="0"/>
          <w:strike w:val="0"/>
          <w:color w:val="000000"/>
          <w:sz w:val="20.15999984741211"/>
          <w:szCs w:val="20.15999984741211"/>
          <w:u w:val="none"/>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Given the above </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assumptions regarding costs, and that LTIP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was introduced in 20</w:t>
      </w:r>
      <w:r w:rsidDel="00000000" w:rsidR="00000000" w:rsidRPr="00000000">
        <w:rPr>
          <w:rFonts w:ascii="Epilogue" w:cs="Epilogue" w:eastAsia="Epilogue" w:hAnsi="Epilogue"/>
          <w:sz w:val="20.15999984741211"/>
          <w:szCs w:val="20.15999984741211"/>
          <w:rtl w:val="0"/>
        </w:rPr>
        <w:t xml:space="preserve">21</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instead, it is estimated that the key figure earnings per share for full year 202</w:t>
      </w:r>
      <w:r w:rsidDel="00000000" w:rsidR="00000000" w:rsidRPr="00000000">
        <w:rPr>
          <w:rFonts w:ascii="Epilogue" w:cs="Epilogue" w:eastAsia="Epilogue" w:hAnsi="Epilogue"/>
          <w:sz w:val="20.15999984741211"/>
          <w:szCs w:val="20.15999984741211"/>
          <w:rtl w:val="0"/>
        </w:rPr>
        <w:t xml:space="preserve">1</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would have decreased from SEK -0.</w:t>
      </w:r>
      <w:r w:rsidDel="00000000" w:rsidR="00000000" w:rsidRPr="00000000">
        <w:rPr>
          <w:rFonts w:ascii="Epilogue" w:cs="Epilogue" w:eastAsia="Epilogue" w:hAnsi="Epilogue"/>
          <w:sz w:val="20.15999984741211"/>
          <w:szCs w:val="20.15999984741211"/>
          <w:rtl w:val="0"/>
        </w:rPr>
        <w:t xml:space="preserve">58</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to approximately SEK -0.</w:t>
      </w:r>
      <w:r w:rsidDel="00000000" w:rsidR="00000000" w:rsidRPr="00000000">
        <w:rPr>
          <w:rFonts w:ascii="Epilogue" w:cs="Epilogue" w:eastAsia="Epilogue" w:hAnsi="Epilogue"/>
          <w:sz w:val="20.15999984741211"/>
          <w:szCs w:val="20.15999984741211"/>
          <w:rtl w:val="0"/>
        </w:rPr>
        <w:t xml:space="preserve">59</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based </w:t>
      </w:r>
      <w:r w:rsidDel="00000000" w:rsidR="00000000" w:rsidRPr="00000000">
        <w:rPr>
          <w:rFonts w:ascii="Epilogue" w:cs="Epilogue" w:eastAsia="Epilogue" w:hAnsi="Epilogue"/>
          <w:sz w:val="20.15999984741211"/>
          <w:szCs w:val="20.15999984741211"/>
          <w:rtl w:val="0"/>
        </w:rPr>
        <w:t xml:space="preserve">on the average</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number of shares outstanding.  Correspondingly, shareholders’ equity per share (SEK 2.02) would have </w:t>
      </w:r>
      <w:r w:rsidDel="00000000" w:rsidR="00000000" w:rsidRPr="00000000">
        <w:rPr>
          <w:rFonts w:ascii="Epilogue" w:cs="Epilogue" w:eastAsia="Epilogue" w:hAnsi="Epilogue"/>
          <w:sz w:val="20.15999984741211"/>
          <w:szCs w:val="20.15999984741211"/>
          <w:rtl w:val="0"/>
        </w:rPr>
        <w:t xml:space="preserve">a marginal effect</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based </w:t>
      </w:r>
      <w:r w:rsidDel="00000000" w:rsidR="00000000" w:rsidRPr="00000000">
        <w:rPr>
          <w:rFonts w:ascii="Epilogue" w:cs="Epilogue" w:eastAsia="Epilogue" w:hAnsi="Epilogue"/>
          <w:sz w:val="20.15999984741211"/>
          <w:szCs w:val="20.15999984741211"/>
          <w:rtl w:val="0"/>
        </w:rPr>
        <w:t xml:space="preserve">on the number</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of shares outstanding as end-of-year.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3330078125" w:line="240" w:lineRule="auto"/>
        <w:ind w:left="13.70880126953125" w:right="0" w:firstLine="0"/>
        <w:jc w:val="left"/>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vertAlign w:val="baseline"/>
          <w:rtl w:val="0"/>
        </w:rPr>
        <w:t xml:space="preserve">3. Dilution of existing </w:t>
      </w: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shares and votes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3232421875" w:line="277.6661968231201" w:lineRule="auto"/>
        <w:ind w:left="0" w:right="918.5961914062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Based on the number of shares and votes outstanding in the Company, the LTIP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implies, upon exercise of all </w:t>
      </w:r>
      <w:r w:rsidDel="00000000" w:rsidR="00000000" w:rsidRPr="00000000">
        <w:rPr>
          <w:rFonts w:ascii="Epilogue" w:cs="Epilogue" w:eastAsia="Epilogue" w:hAnsi="Epilogue"/>
          <w:sz w:val="20.15999984741211"/>
          <w:szCs w:val="20.15999984741211"/>
          <w:rtl w:val="0"/>
        </w:rPr>
        <w:t xml:space="preserve">4,000</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,000 warrants, a full dilution corresponding to approximatel</w:t>
      </w:r>
      <w:r w:rsidDel="00000000" w:rsidR="00000000" w:rsidRPr="00000000">
        <w:rPr>
          <w:rFonts w:ascii="Epilogue" w:cs="Epilogue" w:eastAsia="Epilogue" w:hAnsi="Epilogue"/>
          <w:sz w:val="20.15999984741211"/>
          <w:szCs w:val="20.15999984741211"/>
          <w:rtl w:val="0"/>
        </w:rPr>
        <w:t xml:space="preserve">y 2.7</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percent of the total number of shares and votes outstanding in the Company, however, subject to the</w:t>
      </w:r>
      <w:r w:rsidDel="00000000" w:rsidR="00000000" w:rsidRPr="00000000">
        <w:rPr>
          <w:rFonts w:ascii="Epilogue" w:cs="Epilogue" w:eastAsia="Epilogue" w:hAnsi="Epilogue"/>
          <w:sz w:val="20.15999984741211"/>
          <w:szCs w:val="20.15999984741211"/>
          <w:rtl w:val="0"/>
        </w:rPr>
        <w:t xml:space="preserve"> </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recalculation of the number of shares that each warrant </w:t>
      </w:r>
      <w:r w:rsidDel="00000000" w:rsidR="00000000" w:rsidRPr="00000000">
        <w:rPr>
          <w:rFonts w:ascii="Epilogue" w:cs="Epilogue" w:eastAsia="Epilogue" w:hAnsi="Epilogue"/>
          <w:sz w:val="20.15999984741211"/>
          <w:szCs w:val="20.15999984741211"/>
          <w:rtl w:val="0"/>
        </w:rPr>
        <w:t xml:space="preserve">entitles</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to subscribe for that may occur as a result of certain issues etc. The guideline for the Company is to </w:t>
      </w:r>
      <w:r w:rsidDel="00000000" w:rsidR="00000000" w:rsidRPr="00000000">
        <w:rPr>
          <w:rFonts w:ascii="Epilogue" w:cs="Epilogue" w:eastAsia="Epilogue" w:hAnsi="Epilogue"/>
          <w:sz w:val="20.15999984741211"/>
          <w:szCs w:val="20.15999984741211"/>
          <w:rtl w:val="0"/>
        </w:rPr>
        <w:t xml:space="preserve">maximum</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reach a 10 percent dilution including all outstanding programs, calculated </w:t>
      </w:r>
      <w:r w:rsidDel="00000000" w:rsidR="00000000" w:rsidRPr="00000000">
        <w:rPr>
          <w:rFonts w:ascii="Epilogue" w:cs="Epilogue" w:eastAsia="Epilogue" w:hAnsi="Epilogue"/>
          <w:sz w:val="20.15999984741211"/>
          <w:szCs w:val="20.15999984741211"/>
          <w:rtl w:val="0"/>
        </w:rPr>
        <w:t xml:space="preserve">on a fully diluted base. </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1.531982421875" w:line="240" w:lineRule="auto"/>
        <w:ind w:left="8.265533447265625" w:right="0" w:firstLine="0"/>
        <w:jc w:val="left"/>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4. Calculation of the market value of the warrants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33349609375" w:line="276.0791873931885" w:lineRule="auto"/>
        <w:ind w:left="0" w:right="1350.522460937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sz w:val="20.15999984741211"/>
          <w:szCs w:val="20.15999984741211"/>
          <w:rtl w:val="0"/>
        </w:rPr>
        <w:t xml:space="preserve">An</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independent valuation institute</w:t>
      </w:r>
      <w:r w:rsidDel="00000000" w:rsidR="00000000" w:rsidRPr="00000000">
        <w:rPr>
          <w:rFonts w:ascii="Epilogue" w:cs="Epilogue" w:eastAsia="Epilogue" w:hAnsi="Epilogue"/>
          <w:sz w:val="20.15999984741211"/>
          <w:szCs w:val="20.15999984741211"/>
          <w:rtl w:val="0"/>
        </w:rPr>
        <w:t xml:space="preserve"> </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makes a calculation of the value of the warrants applying the Black &amp; Scholes valuation model.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26611328125" w:line="240" w:lineRule="auto"/>
        <w:ind w:left="16.1279296875" w:right="0" w:firstLine="0"/>
        <w:jc w:val="left"/>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5. Other share-related incentive programs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329345703125" w:line="280.8410453796387" w:lineRule="auto"/>
        <w:ind w:left="0" w:right="1413.5522460937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The Company’s share-related incentive programs are described on the Company’s website, https/investors.bimobject.com/bolagsstyrning/incitamentsprogram.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33349609375" w:line="240" w:lineRule="auto"/>
        <w:ind w:left="13.10394287109375" w:right="0" w:firstLine="0"/>
        <w:jc w:val="left"/>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6. Authorizations for the Board of Directors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33544921875" w:line="280.83984375" w:lineRule="auto"/>
        <w:ind w:left="0" w:right="1508.535766601562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The General Meeting authorizes the Board of Directors to execute the resolutions above. In addition, the Board of Directors, or a person appointed by the Board of Directors, shall be authorized to make minor adjustments to the resolutions above that may be necessary in connection with the registration with the Swedish Companies Registration Office and Euroclear Sweden AB, respectively.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6929931640625" w:line="240" w:lineRule="auto"/>
        <w:ind w:left="15.3216552734375" w:right="0" w:firstLine="0"/>
        <w:jc w:val="left"/>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7. The background and rationale for the proposal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329345703125" w:line="277.2704315185547" w:lineRule="auto"/>
        <w:ind w:left="0" w:right="896.445312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The Board of Directors wishes to implement an incentive programme through which employees in the Company shall be able to become long term owners and participate in and work for a positive growth of value of  the Company’s share for the period that the program covers, and to ensure that the Company can keep and recruit qualified and motivated personnel.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02532958984375" w:line="240" w:lineRule="auto"/>
        <w:ind w:left="9.67681884765625" w:right="0" w:firstLine="0"/>
        <w:jc w:val="left"/>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8. Preparation of the proposal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329345703125" w:line="277.666597366333" w:lineRule="auto"/>
        <w:ind w:left="0" w:right="889.39331054687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The basis for the LTIP </w:t>
      </w:r>
      <w:r w:rsidDel="00000000" w:rsidR="00000000" w:rsidRPr="00000000">
        <w:rPr>
          <w:rFonts w:ascii="Epilogue" w:cs="Epilogue" w:eastAsia="Epilogue" w:hAnsi="Epilogue"/>
          <w:sz w:val="20.15999984741211"/>
          <w:szCs w:val="20.15999984741211"/>
          <w:rtl w:val="0"/>
        </w:rPr>
        <w:t xml:space="preserve">2022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has been prepared by the Board of Directors of the Company. The work has been supported by external advisors and has been made in consultation with shareholders. The Board of Directors has thereafter decided to present this proposal for the General Meeting. Except for the staff that have prepared the matter upon instruction from the Board of Directors, no employee that may be a Participant of the program has participated in the preparations of the program’s terms.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81524658203125" w:right="0" w:firstLine="0"/>
        <w:jc w:val="left"/>
        <w:rPr>
          <w:rFonts w:ascii="Epilogue" w:cs="Epilogue" w:eastAsia="Epilogue" w:hAnsi="Epilogue"/>
          <w:b w:val="1"/>
          <w:sz w:val="20.15999984741211"/>
          <w:szCs w:val="20.15999984741211"/>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281524658203125" w:right="0" w:firstLine="0"/>
        <w:jc w:val="left"/>
        <w:rPr>
          <w:rFonts w:ascii="Epilogue" w:cs="Epilogue" w:eastAsia="Epilogue" w:hAnsi="Epilogue"/>
          <w:b w:val="1"/>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b w:val="1"/>
          <w:i w:val="0"/>
          <w:smallCaps w:val="0"/>
          <w:strike w:val="0"/>
          <w:color w:val="000000"/>
          <w:sz w:val="20.15999984741211"/>
          <w:szCs w:val="20.15999984741211"/>
          <w:u w:val="none"/>
          <w:shd w:fill="auto" w:val="clear"/>
          <w:vertAlign w:val="baseline"/>
          <w:rtl w:val="0"/>
        </w:rPr>
        <w:t xml:space="preserve">9. Majority requirements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13232421875" w:line="278.45970153808594" w:lineRule="auto"/>
        <w:ind w:left="0" w:right="856.639404296875" w:firstLine="0"/>
        <w:jc w:val="left"/>
        <w:rPr>
          <w:rFonts w:ascii="Epilogue" w:cs="Epilogue" w:eastAsia="Epilogue" w:hAnsi="Epilogue"/>
          <w:i w:val="0"/>
          <w:smallCaps w:val="0"/>
          <w:strike w:val="0"/>
          <w:color w:val="000000"/>
          <w:sz w:val="20.15999984741211"/>
          <w:szCs w:val="20.15999984741211"/>
          <w:u w:val="none"/>
          <w:shd w:fill="auto" w:val="clear"/>
          <w:vertAlign w:val="baseline"/>
        </w:rPr>
      </w:pP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The AGM’s resolution in accordance wit</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h items</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 A - D </w:t>
      </w:r>
      <w:r w:rsidDel="00000000" w:rsidR="00000000" w:rsidRPr="00000000">
        <w:rPr>
          <w:rFonts w:ascii="Epilogue" w:cs="Epilogue" w:eastAsia="Epilogue" w:hAnsi="Epilogue"/>
          <w:i w:val="0"/>
          <w:smallCaps w:val="0"/>
          <w:strike w:val="0"/>
          <w:color w:val="000000"/>
          <w:sz w:val="20.15999984741211"/>
          <w:szCs w:val="20.15999984741211"/>
          <w:u w:val="none"/>
          <w:vertAlign w:val="baseline"/>
          <w:rtl w:val="0"/>
        </w:rPr>
        <w:t xml:space="preserve">shall </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be seen as one resolution and is thereby conditional upon each other. The resolution by the General Meeting regarding the implementation of the LTIP 202</w:t>
      </w:r>
      <w:r w:rsidDel="00000000" w:rsidR="00000000" w:rsidRPr="00000000">
        <w:rPr>
          <w:rFonts w:ascii="Epilogue" w:cs="Epilogue" w:eastAsia="Epilogue" w:hAnsi="Epilogue"/>
          <w:sz w:val="20.15999984741211"/>
          <w:szCs w:val="20.15999984741211"/>
          <w:rtl w:val="0"/>
        </w:rPr>
        <w:t xml:space="preserve">2</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 in accordance with the above requires that</w:t>
      </w:r>
      <w:r w:rsidDel="00000000" w:rsidR="00000000" w:rsidRPr="00000000">
        <w:rPr>
          <w:rFonts w:ascii="Epilogue" w:cs="Epilogue" w:eastAsia="Epilogue" w:hAnsi="Epilogue"/>
          <w:sz w:val="20.15999984741211"/>
          <w:szCs w:val="20.15999984741211"/>
          <w:rtl w:val="0"/>
        </w:rPr>
        <w:t xml:space="preserve"> </w:t>
      </w:r>
      <w:r w:rsidDel="00000000" w:rsidR="00000000" w:rsidRPr="00000000">
        <w:rPr>
          <w:rFonts w:ascii="Epilogue" w:cs="Epilogue" w:eastAsia="Epilogue" w:hAnsi="Epilogue"/>
          <w:i w:val="0"/>
          <w:smallCaps w:val="0"/>
          <w:strike w:val="0"/>
          <w:color w:val="000000"/>
          <w:sz w:val="20.15999984741211"/>
          <w:szCs w:val="20.15999984741211"/>
          <w:u w:val="none"/>
          <w:shd w:fill="auto" w:val="clear"/>
          <w:vertAlign w:val="baseline"/>
          <w:rtl w:val="0"/>
        </w:rPr>
        <w:t xml:space="preserve">shareholders representing not less than nine-tenths of the votes cast as well as the shares represented at the General Meeting approve the resolution.</w:t>
      </w:r>
    </w:p>
    <w:sectPr>
      <w:pgSz w:h="16820" w:w="11900" w:orient="portrait"/>
      <w:pgMar w:bottom="1553.4228515625" w:top="1417.171630859375" w:left="1452.5849914550781" w:right="555.327148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Epilog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pilogue-regular.ttf"/><Relationship Id="rId2" Type="http://schemas.openxmlformats.org/officeDocument/2006/relationships/font" Target="fonts/Epilogue-bold.ttf"/><Relationship Id="rId3" Type="http://schemas.openxmlformats.org/officeDocument/2006/relationships/font" Target="fonts/Epilogue-italic.ttf"/><Relationship Id="rId4" Type="http://schemas.openxmlformats.org/officeDocument/2006/relationships/font" Target="fonts/Epilog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